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MDGZW+hK02Nz+fowSUvqHk==&#10;" textCheckSum="" ver="1">
  <a:bounds l="0" t="0" r="120" b="311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2"/>
        <wps:cNvSpPr/>
        <wps:spPr>
          <a:xfrm>
            <a:off x="0" y="0"/>
            <a:ext cx="76200" cy="197485"/>
          </a:xfrm>
          <a:prstGeom prst="rect">
            <a:avLst/>
          </a:prstGeom>
          <a:noFill/>
          <a:ln w="6350" cap="flat" cmpd="sng">
            <a:noFill/>
            <a:prstDash val="solid"/>
            <a:round/>
          </a:ln>
        </wps:spPr>
        <wps:txbx/>
        <wps:bodyPr vert="horz" wrap="none" lIns="0" tIns="0" rIns="0" bIns="0" anchor="t" anchorCtr="0" upright="0">
          <a:spAutoFit/>
        </wps:bodyPr>
      </wps:wsp>
    </a:graphicData>
  </a:graphic>
</wp:e2oholder>
</file>